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Fonts w:ascii="Arial" w:hAnsi="Arial" w:cs="Arial"/>
          <w:b/>
          <w:sz w:val="44"/>
          <w:szCs w:val="44"/>
        </w:rPr>
        <w:t>РАЗДЕЛЫ ПЛАТФОРМЫ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  <w:lang w:val="en-US"/>
        </w:rPr>
      </w:pPr>
      <w:bookmarkStart w:id="0" w:name="bookmark0"/>
      <w:r w:rsidRPr="00741B4A">
        <w:rPr>
          <w:rFonts w:ascii="Arial" w:hAnsi="Arial" w:cs="Arial"/>
          <w:b/>
          <w:sz w:val="44"/>
          <w:szCs w:val="44"/>
        </w:rPr>
        <w:t>«</w:t>
      </w:r>
      <w:proofErr w:type="spellStart"/>
      <w:r w:rsidRPr="00741B4A">
        <w:rPr>
          <w:rFonts w:ascii="Arial" w:hAnsi="Arial" w:cs="Arial"/>
          <w:b/>
          <w:sz w:val="44"/>
          <w:szCs w:val="44"/>
        </w:rPr>
        <w:t>ПрофНавигатор</w:t>
      </w:r>
      <w:proofErr w:type="spellEnd"/>
      <w:r w:rsidRPr="00741B4A">
        <w:rPr>
          <w:rFonts w:ascii="Arial" w:hAnsi="Arial" w:cs="Arial"/>
          <w:b/>
          <w:sz w:val="44"/>
          <w:szCs w:val="44"/>
        </w:rPr>
        <w:t>»</w:t>
      </w:r>
      <w:bookmarkEnd w:id="0"/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C320D9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 xml:space="preserve">АТЛАС </w:t>
      </w:r>
      <w:proofErr w:type="gramStart"/>
      <w:r w:rsidRPr="00741B4A">
        <w:rPr>
          <w:rFonts w:ascii="Arial" w:hAnsi="Arial" w:cs="Arial"/>
          <w:sz w:val="44"/>
          <w:szCs w:val="44"/>
        </w:rPr>
        <w:t>НОВЫХ</w:t>
      </w:r>
      <w:proofErr w:type="gramEnd"/>
      <w:r w:rsidRPr="00741B4A">
        <w:rPr>
          <w:rFonts w:ascii="Arial" w:hAnsi="Arial" w:cs="Arial"/>
          <w:sz w:val="44"/>
          <w:szCs w:val="44"/>
        </w:rPr>
        <w:t xml:space="preserve"> ПРОФЕССИИ 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Професс</w:t>
      </w:r>
      <w:bookmarkStart w:id="1" w:name="_GoBack"/>
      <w:bookmarkEnd w:id="1"/>
      <w:r w:rsidRPr="00741B4A">
        <w:rPr>
          <w:rFonts w:ascii="Arial" w:hAnsi="Arial" w:cs="Arial"/>
          <w:sz w:val="44"/>
          <w:szCs w:val="44"/>
        </w:rPr>
        <w:t>ии будущего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C320D9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РОССИЙСКОЕ ДВИЖЕНИЕ ШКОЛЬНИКОВ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</w:rPr>
      </w:pPr>
      <w:r w:rsidRPr="00741B4A">
        <w:rPr>
          <w:rFonts w:ascii="Arial" w:hAnsi="Arial" w:cs="Arial"/>
          <w:sz w:val="44"/>
          <w:szCs w:val="44"/>
        </w:rPr>
        <w:br/>
        <w:t>Проекты для школьников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КУДА ПОЙТИ УЧИТЬСЯ?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Информация по колледжам, техникумам</w:t>
      </w:r>
      <w:r w:rsidRPr="00741B4A">
        <w:rPr>
          <w:rFonts w:ascii="Arial" w:hAnsi="Arial" w:cs="Arial"/>
          <w:sz w:val="44"/>
          <w:szCs w:val="44"/>
        </w:rPr>
        <w:br/>
        <w:t>и вузам Краснодарского края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РЕСУРСЫ ПО ДИАГНОСТИКЕ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Сборник крупных платформ по</w:t>
      </w:r>
      <w:r w:rsidRPr="00741B4A">
        <w:rPr>
          <w:rFonts w:ascii="Arial" w:hAnsi="Arial" w:cs="Arial"/>
          <w:sz w:val="44"/>
          <w:szCs w:val="44"/>
        </w:rPr>
        <w:br/>
        <w:t>профориентации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  <w:r w:rsidRPr="00741B4A">
        <w:rPr>
          <w:rFonts w:ascii="Arial" w:hAnsi="Arial" w:cs="Arial"/>
          <w:sz w:val="44"/>
          <w:szCs w:val="44"/>
        </w:rPr>
        <w:t>МЕТОДИЧЕСКАЯ КОПИЛКА ДЛЯ ПЕДАГОГОВ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</w:rPr>
      </w:pPr>
      <w:r w:rsidRPr="00741B4A">
        <w:rPr>
          <w:rFonts w:ascii="Arial" w:hAnsi="Arial" w:cs="Arial"/>
          <w:sz w:val="44"/>
          <w:szCs w:val="44"/>
        </w:rPr>
        <w:t>Сборник материалов по</w:t>
      </w:r>
      <w:r w:rsidRPr="00741B4A">
        <w:rPr>
          <w:rFonts w:ascii="Arial" w:hAnsi="Arial" w:cs="Arial"/>
          <w:sz w:val="44"/>
          <w:szCs w:val="44"/>
        </w:rPr>
        <w:br/>
      </w:r>
      <w:proofErr w:type="spellStart"/>
      <w:r w:rsidRPr="00741B4A">
        <w:rPr>
          <w:rFonts w:ascii="Arial" w:hAnsi="Arial" w:cs="Arial"/>
          <w:sz w:val="44"/>
          <w:szCs w:val="44"/>
        </w:rPr>
        <w:t>профориентационной</w:t>
      </w:r>
      <w:proofErr w:type="spellEnd"/>
      <w:r w:rsidRPr="00741B4A">
        <w:rPr>
          <w:rFonts w:ascii="Arial" w:hAnsi="Arial" w:cs="Arial"/>
          <w:sz w:val="44"/>
          <w:szCs w:val="44"/>
        </w:rPr>
        <w:t xml:space="preserve"> работе для учителей</w:t>
      </w:r>
    </w:p>
    <w:p w:rsidR="00962557" w:rsidRPr="00741B4A" w:rsidRDefault="00962557" w:rsidP="00C320D9">
      <w:pPr>
        <w:pStyle w:val="a6"/>
        <w:jc w:val="center"/>
        <w:rPr>
          <w:rFonts w:ascii="Arial" w:hAnsi="Arial" w:cs="Arial"/>
          <w:sz w:val="44"/>
          <w:szCs w:val="44"/>
        </w:rPr>
        <w:sectPr w:rsidR="00962557" w:rsidRPr="00741B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0D9" w:rsidRPr="00741B4A" w:rsidRDefault="00C320D9" w:rsidP="00C320D9">
      <w:pPr>
        <w:pStyle w:val="a6"/>
        <w:jc w:val="center"/>
        <w:rPr>
          <w:rStyle w:val="31"/>
          <w:sz w:val="44"/>
          <w:szCs w:val="44"/>
        </w:rPr>
      </w:pPr>
    </w:p>
    <w:p w:rsidR="00C320D9" w:rsidRPr="00741B4A" w:rsidRDefault="00C320D9" w:rsidP="00C320D9">
      <w:pPr>
        <w:pStyle w:val="a6"/>
        <w:jc w:val="center"/>
        <w:rPr>
          <w:rStyle w:val="31"/>
          <w:sz w:val="44"/>
          <w:szCs w:val="44"/>
        </w:rPr>
      </w:pPr>
      <w:r w:rsidRPr="00741B4A">
        <w:rPr>
          <w:rStyle w:val="31"/>
          <w:sz w:val="44"/>
          <w:szCs w:val="44"/>
        </w:rPr>
        <w:t>22-28 марта  НЕДЕЛЯ ПРОФОРИЕНТАЦИИ ДЛЯ ШКОЛЬНИКОВ С 1 ПО 11 КЛАССЫ</w:t>
      </w:r>
    </w:p>
    <w:p w:rsidR="00C320D9" w:rsidRPr="00741B4A" w:rsidRDefault="00C320D9" w:rsidP="00C320D9">
      <w:pPr>
        <w:pStyle w:val="a6"/>
        <w:jc w:val="center"/>
        <w:rPr>
          <w:rStyle w:val="31"/>
          <w:sz w:val="44"/>
          <w:szCs w:val="44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</w:rPr>
      </w:pPr>
      <w:r w:rsidRPr="00741B4A">
        <w:rPr>
          <w:rStyle w:val="31"/>
          <w:sz w:val="44"/>
          <w:szCs w:val="44"/>
        </w:rPr>
        <w:t>НАЧАЛЬНАЯ ШКОЛА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информация о профессиях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викторины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выставки</w:t>
      </w:r>
    </w:p>
    <w:p w:rsidR="00962557" w:rsidRPr="00741B4A" w:rsidRDefault="007D4F03" w:rsidP="00C320D9">
      <w:pPr>
        <w:pStyle w:val="a6"/>
        <w:jc w:val="center"/>
        <w:rPr>
          <w:rStyle w:val="21"/>
          <w:b w:val="0"/>
          <w:sz w:val="44"/>
          <w:szCs w:val="44"/>
          <w:lang w:val="en-US"/>
        </w:rPr>
      </w:pPr>
      <w:r w:rsidRPr="00741B4A">
        <w:rPr>
          <w:rStyle w:val="21"/>
          <w:b w:val="0"/>
          <w:sz w:val="44"/>
          <w:szCs w:val="44"/>
        </w:rPr>
        <w:t>творческие конкурсы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  <w:lang w:val="en-US"/>
        </w:rPr>
      </w:pP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sz w:val="44"/>
          <w:szCs w:val="44"/>
        </w:rPr>
      </w:pPr>
      <w:r w:rsidRPr="00741B4A">
        <w:rPr>
          <w:rStyle w:val="31"/>
          <w:sz w:val="44"/>
          <w:szCs w:val="44"/>
        </w:rPr>
        <w:t>СРЕДНЯЯ ШКОЛА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тестирование</w:t>
      </w:r>
    </w:p>
    <w:p w:rsidR="00962557" w:rsidRPr="00741B4A" w:rsidRDefault="007D4F03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обсуждение востребованных профессий</w:t>
      </w:r>
    </w:p>
    <w:p w:rsidR="00962557" w:rsidRPr="00741B4A" w:rsidRDefault="00E53850" w:rsidP="00C320D9">
      <w:pPr>
        <w:pStyle w:val="a6"/>
        <w:jc w:val="center"/>
        <w:rPr>
          <w:rStyle w:val="21"/>
          <w:b w:val="0"/>
          <w:sz w:val="44"/>
          <w:szCs w:val="44"/>
          <w:lang w:val="en-US"/>
        </w:rPr>
      </w:pPr>
      <w:r w:rsidRPr="00741B4A">
        <w:rPr>
          <w:rStyle w:val="21"/>
          <w:b w:val="0"/>
          <w:sz w:val="44"/>
          <w:szCs w:val="44"/>
        </w:rPr>
        <w:t xml:space="preserve">показ тематических фильмов </w:t>
      </w:r>
      <w:proofErr w:type="spellStart"/>
      <w:r w:rsidR="007D4F03" w:rsidRPr="00741B4A">
        <w:rPr>
          <w:rStyle w:val="21"/>
          <w:b w:val="0"/>
          <w:sz w:val="44"/>
          <w:szCs w:val="44"/>
        </w:rPr>
        <w:t>квесты</w:t>
      </w:r>
      <w:proofErr w:type="spellEnd"/>
    </w:p>
    <w:p w:rsidR="00C320D9" w:rsidRPr="00741B4A" w:rsidRDefault="00C320D9" w:rsidP="00C320D9">
      <w:pPr>
        <w:pStyle w:val="a6"/>
        <w:jc w:val="center"/>
        <w:rPr>
          <w:rStyle w:val="21"/>
          <w:b w:val="0"/>
          <w:sz w:val="44"/>
          <w:szCs w:val="44"/>
          <w:lang w:val="en-US"/>
        </w:rPr>
      </w:pP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b/>
          <w:sz w:val="44"/>
          <w:szCs w:val="44"/>
        </w:rPr>
      </w:pPr>
      <w:r w:rsidRPr="00741B4A">
        <w:rPr>
          <w:rFonts w:ascii="Arial" w:hAnsi="Arial" w:cs="Arial"/>
          <w:b/>
          <w:sz w:val="44"/>
          <w:szCs w:val="44"/>
        </w:rPr>
        <w:t>СТАРШАЯ ШКОЛА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</w:rPr>
      </w:pPr>
      <w:r w:rsidRPr="00741B4A">
        <w:rPr>
          <w:rFonts w:ascii="Arial" w:hAnsi="Arial" w:cs="Arial"/>
          <w:sz w:val="44"/>
          <w:szCs w:val="44"/>
        </w:rPr>
        <w:t>Знакомство с актуальными специальностями</w:t>
      </w:r>
    </w:p>
    <w:p w:rsidR="00C320D9" w:rsidRPr="00741B4A" w:rsidRDefault="00C320D9" w:rsidP="00C320D9">
      <w:pPr>
        <w:pStyle w:val="a6"/>
        <w:jc w:val="center"/>
        <w:rPr>
          <w:rFonts w:ascii="Arial" w:hAnsi="Arial" w:cs="Arial"/>
          <w:sz w:val="44"/>
          <w:szCs w:val="44"/>
        </w:rPr>
      </w:pPr>
      <w:r w:rsidRPr="00741B4A">
        <w:rPr>
          <w:rFonts w:ascii="Arial" w:hAnsi="Arial" w:cs="Arial"/>
          <w:sz w:val="44"/>
          <w:szCs w:val="44"/>
        </w:rPr>
        <w:t>Корректировка профессиональных планов</w:t>
      </w:r>
    </w:p>
    <w:p w:rsidR="00C320D9" w:rsidRPr="00741B4A" w:rsidRDefault="00C320D9" w:rsidP="00C320D9">
      <w:pPr>
        <w:pStyle w:val="a6"/>
        <w:rPr>
          <w:rStyle w:val="21"/>
          <w:sz w:val="44"/>
          <w:szCs w:val="44"/>
        </w:rPr>
      </w:pPr>
    </w:p>
    <w:p w:rsidR="00C320D9" w:rsidRPr="00741B4A" w:rsidRDefault="00C320D9">
      <w:pPr>
        <w:rPr>
          <w:rStyle w:val="21"/>
          <w:sz w:val="44"/>
          <w:szCs w:val="44"/>
        </w:rPr>
      </w:pPr>
      <w:r w:rsidRPr="00741B4A">
        <w:rPr>
          <w:rStyle w:val="21"/>
          <w:sz w:val="44"/>
          <w:szCs w:val="44"/>
        </w:rPr>
        <w:br w:type="page"/>
      </w:r>
    </w:p>
    <w:p w:rsidR="00C320D9" w:rsidRPr="00741B4A" w:rsidRDefault="00C320D9" w:rsidP="00C320D9">
      <w:pPr>
        <w:pStyle w:val="a6"/>
        <w:jc w:val="center"/>
        <w:rPr>
          <w:rStyle w:val="21"/>
          <w:sz w:val="44"/>
          <w:szCs w:val="44"/>
        </w:rPr>
      </w:pPr>
      <w:r w:rsidRPr="00741B4A">
        <w:rPr>
          <w:rStyle w:val="21"/>
          <w:sz w:val="44"/>
          <w:szCs w:val="44"/>
        </w:rPr>
        <w:lastRenderedPageBreak/>
        <w:t xml:space="preserve">РАЗДЕЛЫ ПЛАТФОРМЫ </w:t>
      </w:r>
    </w:p>
    <w:p w:rsidR="00C320D9" w:rsidRPr="00741B4A" w:rsidRDefault="00C320D9" w:rsidP="00C320D9">
      <w:pPr>
        <w:pStyle w:val="a6"/>
        <w:jc w:val="center"/>
        <w:rPr>
          <w:rStyle w:val="21"/>
          <w:sz w:val="44"/>
          <w:szCs w:val="44"/>
        </w:rPr>
      </w:pPr>
      <w:r w:rsidRPr="00741B4A">
        <w:rPr>
          <w:rStyle w:val="21"/>
          <w:sz w:val="44"/>
          <w:szCs w:val="44"/>
        </w:rPr>
        <w:t>«ПРОФНАВИГАТОР»</w:t>
      </w:r>
    </w:p>
    <w:p w:rsidR="00C320D9" w:rsidRPr="00741B4A" w:rsidRDefault="00C320D9" w:rsidP="00C320D9">
      <w:pPr>
        <w:pStyle w:val="a6"/>
        <w:jc w:val="center"/>
        <w:rPr>
          <w:rStyle w:val="21"/>
          <w:sz w:val="44"/>
          <w:szCs w:val="44"/>
        </w:rPr>
      </w:pPr>
    </w:p>
    <w:p w:rsidR="00962557" w:rsidRPr="00741B4A" w:rsidRDefault="007D4F03" w:rsidP="00C320D9">
      <w:pPr>
        <w:pStyle w:val="a6"/>
        <w:jc w:val="center"/>
        <w:rPr>
          <w:sz w:val="44"/>
          <w:szCs w:val="44"/>
        </w:rPr>
      </w:pPr>
      <w:r w:rsidRPr="00741B4A">
        <w:rPr>
          <w:rStyle w:val="21"/>
          <w:sz w:val="44"/>
          <w:szCs w:val="44"/>
        </w:rPr>
        <w:t>БИЛЕТ В БУДУЩЕЕ</w:t>
      </w:r>
    </w:p>
    <w:p w:rsidR="00962557" w:rsidRPr="00741B4A" w:rsidRDefault="007D4F03" w:rsidP="00C320D9">
      <w:pPr>
        <w:pStyle w:val="a6"/>
        <w:jc w:val="center"/>
        <w:rPr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Федеральный проект</w:t>
      </w:r>
      <w:r w:rsidRPr="00741B4A">
        <w:rPr>
          <w:rStyle w:val="21"/>
          <w:b w:val="0"/>
          <w:sz w:val="44"/>
          <w:szCs w:val="44"/>
        </w:rPr>
        <w:br/>
        <w:t>ранней профориентации</w:t>
      </w:r>
    </w:p>
    <w:p w:rsidR="00C320D9" w:rsidRPr="00741B4A" w:rsidRDefault="00C320D9" w:rsidP="00C320D9">
      <w:pPr>
        <w:pStyle w:val="a6"/>
        <w:jc w:val="center"/>
        <w:rPr>
          <w:rStyle w:val="21"/>
          <w:sz w:val="44"/>
          <w:szCs w:val="44"/>
        </w:rPr>
      </w:pPr>
    </w:p>
    <w:p w:rsidR="00962557" w:rsidRPr="00741B4A" w:rsidRDefault="007D4F03" w:rsidP="00C320D9">
      <w:pPr>
        <w:pStyle w:val="a6"/>
        <w:jc w:val="center"/>
        <w:rPr>
          <w:rStyle w:val="21"/>
          <w:sz w:val="44"/>
          <w:szCs w:val="44"/>
        </w:rPr>
      </w:pPr>
      <w:r w:rsidRPr="00741B4A">
        <w:rPr>
          <w:rStyle w:val="21"/>
          <w:sz w:val="44"/>
          <w:szCs w:val="44"/>
        </w:rPr>
        <w:t>ШОУ ПРОФЕССИИ</w:t>
      </w:r>
    </w:p>
    <w:p w:rsidR="00962557" w:rsidRPr="00741B4A" w:rsidRDefault="007D4F03" w:rsidP="00C320D9">
      <w:pPr>
        <w:pStyle w:val="a6"/>
        <w:jc w:val="center"/>
        <w:rPr>
          <w:rStyle w:val="21"/>
          <w:b w:val="0"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открытые онлайн-уроки</w:t>
      </w:r>
      <w:r w:rsidRPr="00741B4A">
        <w:rPr>
          <w:rStyle w:val="21"/>
          <w:b w:val="0"/>
          <w:sz w:val="44"/>
          <w:szCs w:val="44"/>
        </w:rPr>
        <w:br/>
        <w:t>с учетом опыта «</w:t>
      </w:r>
      <w:proofErr w:type="spellStart"/>
      <w:r w:rsidRPr="00741B4A">
        <w:rPr>
          <w:rStyle w:val="21"/>
          <w:b w:val="0"/>
          <w:sz w:val="44"/>
          <w:szCs w:val="44"/>
        </w:rPr>
        <w:t>ПроеКТОриЯ</w:t>
      </w:r>
      <w:proofErr w:type="spellEnd"/>
      <w:r w:rsidRPr="00741B4A">
        <w:rPr>
          <w:rStyle w:val="21"/>
          <w:b w:val="0"/>
          <w:sz w:val="44"/>
          <w:szCs w:val="44"/>
        </w:rPr>
        <w:t>»</w:t>
      </w:r>
    </w:p>
    <w:p w:rsidR="00C320D9" w:rsidRPr="00741B4A" w:rsidRDefault="00C320D9" w:rsidP="00C320D9">
      <w:pPr>
        <w:pStyle w:val="a6"/>
        <w:jc w:val="center"/>
        <w:rPr>
          <w:b/>
          <w:sz w:val="44"/>
          <w:szCs w:val="44"/>
        </w:rPr>
      </w:pPr>
    </w:p>
    <w:p w:rsidR="00962557" w:rsidRPr="00741B4A" w:rsidRDefault="007D4F03" w:rsidP="00C320D9">
      <w:pPr>
        <w:pStyle w:val="a6"/>
        <w:jc w:val="center"/>
        <w:rPr>
          <w:rStyle w:val="21"/>
          <w:b w:val="0"/>
          <w:sz w:val="44"/>
          <w:szCs w:val="44"/>
        </w:rPr>
      </w:pPr>
      <w:r w:rsidRPr="00741B4A">
        <w:rPr>
          <w:rStyle w:val="21"/>
          <w:sz w:val="44"/>
          <w:szCs w:val="44"/>
        </w:rPr>
        <w:t>БОЛЬШАЯ ПЕРЕМЕНА</w:t>
      </w:r>
      <w:r w:rsidRPr="00741B4A">
        <w:rPr>
          <w:rStyle w:val="21"/>
          <w:b w:val="0"/>
          <w:sz w:val="44"/>
          <w:szCs w:val="44"/>
        </w:rPr>
        <w:br/>
        <w:t>Всероссийский конкурс</w:t>
      </w:r>
    </w:p>
    <w:p w:rsidR="00C320D9" w:rsidRPr="00741B4A" w:rsidRDefault="00C320D9" w:rsidP="00C320D9">
      <w:pPr>
        <w:pStyle w:val="a6"/>
        <w:jc w:val="center"/>
        <w:rPr>
          <w:b/>
          <w:sz w:val="44"/>
          <w:szCs w:val="44"/>
        </w:rPr>
      </w:pPr>
    </w:p>
    <w:p w:rsidR="00962557" w:rsidRPr="00741B4A" w:rsidRDefault="007D4F03" w:rsidP="00C320D9">
      <w:pPr>
        <w:pStyle w:val="a6"/>
        <w:jc w:val="center"/>
        <w:rPr>
          <w:sz w:val="44"/>
          <w:szCs w:val="44"/>
        </w:rPr>
      </w:pPr>
      <w:r w:rsidRPr="00741B4A">
        <w:rPr>
          <w:rStyle w:val="21"/>
          <w:sz w:val="44"/>
          <w:szCs w:val="44"/>
        </w:rPr>
        <w:t>ТРАЕКТОРИЯ</w:t>
      </w:r>
    </w:p>
    <w:p w:rsidR="00962557" w:rsidRPr="00741B4A" w:rsidRDefault="007D4F03" w:rsidP="00C320D9">
      <w:pPr>
        <w:pStyle w:val="a6"/>
        <w:jc w:val="center"/>
        <w:rPr>
          <w:b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Выбор учебного заведения и</w:t>
      </w:r>
      <w:r w:rsidRPr="00741B4A">
        <w:rPr>
          <w:rStyle w:val="21"/>
          <w:b w:val="0"/>
          <w:sz w:val="44"/>
          <w:szCs w:val="44"/>
        </w:rPr>
        <w:br/>
        <w:t>места работы по психологическим</w:t>
      </w:r>
      <w:r w:rsidRPr="00741B4A">
        <w:rPr>
          <w:rStyle w:val="21"/>
          <w:b w:val="0"/>
          <w:sz w:val="44"/>
          <w:szCs w:val="44"/>
        </w:rPr>
        <w:br/>
        <w:t>и личностным характеристикам</w:t>
      </w:r>
    </w:p>
    <w:p w:rsidR="00962557" w:rsidRDefault="00962557" w:rsidP="00C320D9">
      <w:pPr>
        <w:pStyle w:val="a6"/>
        <w:rPr>
          <w:sz w:val="2"/>
          <w:szCs w:val="2"/>
        </w:rPr>
        <w:sectPr w:rsidR="009625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557" w:rsidRPr="00C320D9" w:rsidRDefault="007D4F03" w:rsidP="00741B4A">
      <w:pPr>
        <w:pStyle w:val="a6"/>
        <w:jc w:val="center"/>
        <w:rPr>
          <w:sz w:val="44"/>
          <w:szCs w:val="44"/>
        </w:rPr>
      </w:pPr>
      <w:r w:rsidRPr="00C320D9">
        <w:rPr>
          <w:rStyle w:val="32"/>
          <w:sz w:val="44"/>
          <w:szCs w:val="44"/>
        </w:rPr>
        <w:lastRenderedPageBreak/>
        <w:t>ЭЛЕКТРОННАЯ ПЛАТФОРМА</w:t>
      </w:r>
    </w:p>
    <w:p w:rsidR="00962557" w:rsidRPr="00C320D9" w:rsidRDefault="007D4F03" w:rsidP="00741B4A">
      <w:pPr>
        <w:pStyle w:val="a6"/>
        <w:jc w:val="center"/>
        <w:rPr>
          <w:sz w:val="44"/>
          <w:szCs w:val="44"/>
        </w:rPr>
      </w:pPr>
      <w:bookmarkStart w:id="2" w:name="bookmark1"/>
      <w:r w:rsidRPr="00C320D9">
        <w:rPr>
          <w:rStyle w:val="11"/>
          <w:sz w:val="44"/>
          <w:szCs w:val="44"/>
        </w:rPr>
        <w:t>«</w:t>
      </w:r>
      <w:proofErr w:type="spellStart"/>
      <w:r w:rsidRPr="00C320D9">
        <w:rPr>
          <w:rStyle w:val="11"/>
          <w:sz w:val="44"/>
          <w:szCs w:val="44"/>
        </w:rPr>
        <w:t>ПрофНавигатор</w:t>
      </w:r>
      <w:proofErr w:type="spellEnd"/>
      <w:r w:rsidRPr="00C320D9">
        <w:rPr>
          <w:rStyle w:val="11"/>
          <w:sz w:val="44"/>
          <w:szCs w:val="44"/>
        </w:rPr>
        <w:t>»</w:t>
      </w:r>
      <w:bookmarkEnd w:id="2"/>
    </w:p>
    <w:p w:rsidR="00741B4A" w:rsidRDefault="00741B4A" w:rsidP="00C320D9">
      <w:pPr>
        <w:pStyle w:val="a6"/>
        <w:rPr>
          <w:rStyle w:val="71"/>
          <w:sz w:val="44"/>
          <w:szCs w:val="44"/>
        </w:rPr>
      </w:pPr>
    </w:p>
    <w:p w:rsidR="00962557" w:rsidRPr="00741B4A" w:rsidRDefault="00E53850" w:rsidP="00C320D9">
      <w:pPr>
        <w:pStyle w:val="a6"/>
        <w:rPr>
          <w:sz w:val="44"/>
          <w:szCs w:val="44"/>
        </w:rPr>
      </w:pPr>
      <w:r w:rsidRPr="00741B4A">
        <w:rPr>
          <w:rStyle w:val="71"/>
          <w:b w:val="0"/>
          <w:sz w:val="44"/>
          <w:szCs w:val="44"/>
        </w:rPr>
        <w:t>ПО</w:t>
      </w:r>
      <w:r w:rsidR="00741B4A" w:rsidRPr="00741B4A">
        <w:rPr>
          <w:rStyle w:val="71"/>
          <w:b w:val="0"/>
          <w:sz w:val="44"/>
          <w:szCs w:val="44"/>
        </w:rPr>
        <w:t>МО</w:t>
      </w:r>
      <w:r w:rsidR="007D4F03" w:rsidRPr="00741B4A">
        <w:rPr>
          <w:rStyle w:val="71"/>
          <w:b w:val="0"/>
          <w:sz w:val="44"/>
          <w:szCs w:val="44"/>
        </w:rPr>
        <w:t>ЩНИК для учеников 7-11 классов</w:t>
      </w:r>
    </w:p>
    <w:p w:rsidR="00962557" w:rsidRPr="00741B4A" w:rsidRDefault="00962557" w:rsidP="00C320D9">
      <w:pPr>
        <w:pStyle w:val="a6"/>
        <w:rPr>
          <w:sz w:val="44"/>
          <w:szCs w:val="44"/>
        </w:rPr>
      </w:pPr>
    </w:p>
    <w:p w:rsidR="00962557" w:rsidRPr="00741B4A" w:rsidRDefault="007D4F03" w:rsidP="00C320D9">
      <w:pPr>
        <w:pStyle w:val="a6"/>
        <w:rPr>
          <w:rStyle w:val="21"/>
          <w:b w:val="0"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Информация о федеральных и</w:t>
      </w:r>
      <w:r w:rsidR="00741B4A" w:rsidRPr="00741B4A">
        <w:rPr>
          <w:rStyle w:val="21"/>
          <w:b w:val="0"/>
          <w:sz w:val="44"/>
          <w:szCs w:val="44"/>
        </w:rPr>
        <w:t xml:space="preserve"> </w:t>
      </w:r>
      <w:r w:rsidRPr="00741B4A">
        <w:rPr>
          <w:rStyle w:val="21"/>
          <w:b w:val="0"/>
          <w:sz w:val="44"/>
          <w:szCs w:val="44"/>
        </w:rPr>
        <w:t>региональных проектах по</w:t>
      </w:r>
      <w:r w:rsidR="00741B4A" w:rsidRPr="00741B4A">
        <w:rPr>
          <w:rStyle w:val="21"/>
          <w:b w:val="0"/>
          <w:sz w:val="44"/>
          <w:szCs w:val="44"/>
        </w:rPr>
        <w:t xml:space="preserve"> </w:t>
      </w:r>
      <w:r w:rsidRPr="00741B4A">
        <w:rPr>
          <w:rStyle w:val="21"/>
          <w:b w:val="0"/>
          <w:sz w:val="44"/>
          <w:szCs w:val="44"/>
        </w:rPr>
        <w:t>профориентации</w:t>
      </w:r>
    </w:p>
    <w:p w:rsidR="00741B4A" w:rsidRPr="00741B4A" w:rsidRDefault="00741B4A" w:rsidP="00C320D9">
      <w:pPr>
        <w:pStyle w:val="a6"/>
        <w:rPr>
          <w:sz w:val="44"/>
          <w:szCs w:val="44"/>
        </w:rPr>
      </w:pPr>
    </w:p>
    <w:p w:rsidR="00962557" w:rsidRPr="00741B4A" w:rsidRDefault="007D4F03" w:rsidP="00C320D9">
      <w:pPr>
        <w:pStyle w:val="a6"/>
        <w:rPr>
          <w:rStyle w:val="21"/>
          <w:b w:val="0"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Навигация по колледжам,</w:t>
      </w:r>
      <w:r w:rsidR="00741B4A" w:rsidRPr="00741B4A">
        <w:rPr>
          <w:rStyle w:val="21"/>
          <w:b w:val="0"/>
          <w:sz w:val="44"/>
          <w:szCs w:val="44"/>
        </w:rPr>
        <w:t xml:space="preserve"> </w:t>
      </w:r>
      <w:r w:rsidRPr="00741B4A">
        <w:rPr>
          <w:rStyle w:val="21"/>
          <w:b w:val="0"/>
          <w:sz w:val="44"/>
          <w:szCs w:val="44"/>
        </w:rPr>
        <w:t>техникумам и вузам края</w:t>
      </w:r>
    </w:p>
    <w:p w:rsidR="00741B4A" w:rsidRPr="00741B4A" w:rsidRDefault="00741B4A" w:rsidP="00C320D9">
      <w:pPr>
        <w:pStyle w:val="a6"/>
        <w:rPr>
          <w:sz w:val="44"/>
          <w:szCs w:val="44"/>
        </w:rPr>
      </w:pPr>
    </w:p>
    <w:p w:rsidR="00962557" w:rsidRPr="00741B4A" w:rsidRDefault="007D4F03" w:rsidP="00C320D9">
      <w:pPr>
        <w:pStyle w:val="a6"/>
        <w:rPr>
          <w:rStyle w:val="21"/>
          <w:b w:val="0"/>
          <w:sz w:val="44"/>
          <w:szCs w:val="44"/>
        </w:rPr>
      </w:pPr>
      <w:r w:rsidRPr="00741B4A">
        <w:rPr>
          <w:rStyle w:val="21"/>
          <w:b w:val="0"/>
          <w:sz w:val="44"/>
          <w:szCs w:val="44"/>
        </w:rPr>
        <w:t>Диагностические материалы, технологии и методики</w:t>
      </w:r>
    </w:p>
    <w:p w:rsidR="00741B4A" w:rsidRPr="00741B4A" w:rsidRDefault="00741B4A" w:rsidP="00C320D9">
      <w:pPr>
        <w:pStyle w:val="a6"/>
        <w:rPr>
          <w:rStyle w:val="21"/>
          <w:b w:val="0"/>
          <w:sz w:val="44"/>
          <w:szCs w:val="44"/>
        </w:rPr>
      </w:pPr>
    </w:p>
    <w:p w:rsidR="00741B4A" w:rsidRPr="00741B4A" w:rsidRDefault="00741B4A" w:rsidP="00C320D9">
      <w:pPr>
        <w:pStyle w:val="a6"/>
        <w:rPr>
          <w:sz w:val="44"/>
          <w:szCs w:val="44"/>
        </w:rPr>
      </w:pPr>
      <w:proofErr w:type="gramStart"/>
      <w:r w:rsidRPr="00741B4A">
        <w:rPr>
          <w:rStyle w:val="21"/>
          <w:b w:val="0"/>
          <w:sz w:val="44"/>
          <w:szCs w:val="44"/>
        </w:rPr>
        <w:t>Разработана</w:t>
      </w:r>
      <w:proofErr w:type="gramEnd"/>
      <w:r w:rsidRPr="00741B4A">
        <w:rPr>
          <w:rStyle w:val="21"/>
          <w:b w:val="0"/>
          <w:sz w:val="44"/>
          <w:szCs w:val="44"/>
        </w:rPr>
        <w:t xml:space="preserve"> краевым </w:t>
      </w:r>
      <w:proofErr w:type="spellStart"/>
      <w:r w:rsidRPr="00741B4A">
        <w:rPr>
          <w:rStyle w:val="21"/>
          <w:b w:val="0"/>
          <w:sz w:val="44"/>
          <w:szCs w:val="44"/>
        </w:rPr>
        <w:t>минообразования</w:t>
      </w:r>
      <w:proofErr w:type="spellEnd"/>
      <w:r w:rsidRPr="00741B4A">
        <w:rPr>
          <w:rStyle w:val="21"/>
          <w:b w:val="0"/>
          <w:sz w:val="44"/>
          <w:szCs w:val="44"/>
        </w:rPr>
        <w:t xml:space="preserve">, науки и молодежной политики совместно с Институтом развития образования </w:t>
      </w:r>
    </w:p>
    <w:p w:rsidR="00962557" w:rsidRPr="00741B4A" w:rsidRDefault="00962557" w:rsidP="00C320D9">
      <w:pPr>
        <w:pStyle w:val="a6"/>
        <w:rPr>
          <w:sz w:val="44"/>
          <w:szCs w:val="44"/>
        </w:rPr>
      </w:pPr>
    </w:p>
    <w:sectPr w:rsidR="00962557" w:rsidRPr="00741B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41" w:rsidRDefault="001D1841">
      <w:r>
        <w:separator/>
      </w:r>
    </w:p>
  </w:endnote>
  <w:endnote w:type="continuationSeparator" w:id="0">
    <w:p w:rsidR="001D1841" w:rsidRDefault="001D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41" w:rsidRDefault="001D1841"/>
  </w:footnote>
  <w:footnote w:type="continuationSeparator" w:id="0">
    <w:p w:rsidR="001D1841" w:rsidRDefault="001D18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7"/>
    <w:rsid w:val="001D1841"/>
    <w:rsid w:val="00741B4A"/>
    <w:rsid w:val="007D4F03"/>
    <w:rsid w:val="00962557"/>
    <w:rsid w:val="00C320D9"/>
    <w:rsid w:val="00E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w w:val="100"/>
      <w:sz w:val="86"/>
      <w:szCs w:val="8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840" w:line="0" w:lineRule="atLeas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523" w:lineRule="exact"/>
      <w:ind w:hanging="68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Garamond" w:eastAsia="Garamond" w:hAnsi="Garamond" w:cs="Garamond"/>
      <w:spacing w:val="2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5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  <w:sz w:val="86"/>
      <w:szCs w:val="8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780"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320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w w:val="100"/>
      <w:sz w:val="86"/>
      <w:szCs w:val="8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840" w:line="0" w:lineRule="atLeas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523" w:lineRule="exact"/>
      <w:ind w:hanging="68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Garamond" w:eastAsia="Garamond" w:hAnsi="Garamond" w:cs="Garamond"/>
      <w:spacing w:val="2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5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  <w:sz w:val="86"/>
      <w:szCs w:val="8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780" w:line="0" w:lineRule="atLeast"/>
    </w:pPr>
    <w:rPr>
      <w:rFonts w:ascii="Arial" w:eastAsia="Arial" w:hAnsi="Arial" w:cs="Arial"/>
      <w:b/>
      <w:bCs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320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2021-06-28T09:15:00Z</dcterms:created>
  <dcterms:modified xsi:type="dcterms:W3CDTF">2021-06-29T05:40:00Z</dcterms:modified>
</cp:coreProperties>
</file>